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19" w:rsidRDefault="00423C19" w:rsidP="00423C19">
      <w:r>
        <w:t>PARADIGMAS DEL SIGLO XXI</w:t>
      </w:r>
    </w:p>
    <w:p w:rsidR="00423C19" w:rsidRDefault="00423C19" w:rsidP="00423C19">
      <w:r>
        <w:t>En el umbral del siglo XXI los cambios en todos los tipos de entornos; competitivo, tecnológico,</w:t>
      </w:r>
    </w:p>
    <w:p w:rsidR="00423C19" w:rsidRDefault="00423C19" w:rsidP="00423C19">
      <w:r>
        <w:t>económico y social llevaron al surgimiento de nuevos conceptos y técnicas para administrar las</w:t>
      </w:r>
    </w:p>
    <w:p w:rsidR="00423C19" w:rsidRDefault="00423C19" w:rsidP="00423C19">
      <w:r>
        <w:t>organizaciones. a esas innovaciones en la teoría y la práctica se les llama nuevos paradigmas de</w:t>
      </w:r>
    </w:p>
    <w:p w:rsidR="00423C19" w:rsidRDefault="00423C19" w:rsidP="00423C19">
      <w:r>
        <w:t>administración.</w:t>
      </w:r>
    </w:p>
    <w:p w:rsidR="00423C19" w:rsidRDefault="00423C19" w:rsidP="00423C19">
      <w:r>
        <w:t>CAMBIOS EN EL PAPEL DE LOS GERENTES: se transfiere poder a los operativos a través de delegación,</w:t>
      </w:r>
    </w:p>
    <w:p w:rsidR="00423C19" w:rsidRDefault="00423C19" w:rsidP="00423C19">
      <w:proofErr w:type="spellStart"/>
      <w:r>
        <w:t>facultamiento</w:t>
      </w:r>
      <w:proofErr w:type="spellEnd"/>
      <w:r>
        <w:t>, empoderamiento. Los gerentes de hoy día deben tener pensamiento global, es decir</w:t>
      </w:r>
    </w:p>
    <w:p w:rsidR="00423C19" w:rsidRDefault="00423C19" w:rsidP="00423C19">
      <w:r>
        <w:t>deben ser conocedores de diferentes contextos y entorno. Formación y apertura a la</w:t>
      </w:r>
    </w:p>
    <w:p w:rsidR="00423C19" w:rsidRDefault="00423C19" w:rsidP="00423C19">
      <w:r>
        <w:t>multiculturalidad, dominio de varias lenguas, capacidad para resolver conflictos, tomar decisiones,</w:t>
      </w:r>
    </w:p>
    <w:p w:rsidR="00423C19" w:rsidRDefault="00423C19" w:rsidP="00423C19">
      <w:r>
        <w:t>entre otros.</w:t>
      </w:r>
    </w:p>
    <w:p w:rsidR="00423C19" w:rsidRDefault="00423C19" w:rsidP="00423C19">
      <w:r>
        <w:t>COMPETITIVIDAD: la expansión de las grandes multinacionales, la facilidad de transporte, la</w:t>
      </w:r>
    </w:p>
    <w:p w:rsidR="00423C19" w:rsidRDefault="00423C19" w:rsidP="00423C19">
      <w:r>
        <w:t xml:space="preserve">eliminación de restricciones arancelarias y aduaneras, </w:t>
      </w:r>
      <w:proofErr w:type="gramStart"/>
      <w:r>
        <w:t>la formación de bloque económicos crearon</w:t>
      </w:r>
      <w:proofErr w:type="gramEnd"/>
    </w:p>
    <w:p w:rsidR="00815241" w:rsidRDefault="00423C19" w:rsidP="00423C19">
      <w:r>
        <w:t>un mercado competitivo a escala mundial.</w:t>
      </w:r>
    </w:p>
    <w:p w:rsidR="00423C19" w:rsidRDefault="00423C19" w:rsidP="00423C19">
      <w:r>
        <w:t>INTERDEPENDENCIA: la sociedad global creo necesidades de administración global (ONU, OIT, OMS,</w:t>
      </w:r>
    </w:p>
    <w:p w:rsidR="00423C19" w:rsidRDefault="00423C19" w:rsidP="00423C19">
      <w:r>
        <w:t>UNESCO)</w:t>
      </w:r>
    </w:p>
    <w:p w:rsidR="00423C19" w:rsidRDefault="00423C19" w:rsidP="00423C19">
      <w:r>
        <w:t>ADMINISTRACION INFORMATIZADA</w:t>
      </w:r>
    </w:p>
    <w:p w:rsidR="00423C19" w:rsidRDefault="00423C19" w:rsidP="00423C19">
      <w:r>
        <w:t>ADMINSITRACION EMPRENDEDORA</w:t>
      </w:r>
    </w:p>
    <w:p w:rsidR="00423C19" w:rsidRDefault="00423C19" w:rsidP="00423C19">
      <w:r>
        <w:t>ENFLQUE EN EL CLIENTE</w:t>
      </w:r>
    </w:p>
    <w:p w:rsidR="00423C19" w:rsidRDefault="00423C19" w:rsidP="00423C19">
      <w:r>
        <w:t>PAPEL DEL MEDIO AMBIENTE</w:t>
      </w:r>
    </w:p>
    <w:p w:rsidR="00423C19" w:rsidRDefault="00423C19" w:rsidP="00423C19">
      <w:r>
        <w:t>ETICA Y RESPONSABILIDAD SOCIAL</w:t>
      </w:r>
    </w:p>
    <w:p w:rsidR="00423C19" w:rsidRDefault="00423C19" w:rsidP="00423C19">
      <w:bookmarkStart w:id="0" w:name="_GoBack"/>
      <w:bookmarkEnd w:id="0"/>
    </w:p>
    <w:sectPr w:rsidR="00423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19"/>
    <w:rsid w:val="00423C19"/>
    <w:rsid w:val="008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BC09"/>
  <w15:chartTrackingRefBased/>
  <w15:docId w15:val="{6D2E216D-78AE-4866-81A0-9D22FEE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olgac</dc:creator>
  <cp:keywords/>
  <dc:description/>
  <cp:lastModifiedBy>olgac</cp:lastModifiedBy>
  <cp:revision>1</cp:revision>
  <dcterms:created xsi:type="dcterms:W3CDTF">2019-02-17T20:59:00Z</dcterms:created>
  <dcterms:modified xsi:type="dcterms:W3CDTF">2019-02-17T21:00:00Z</dcterms:modified>
</cp:coreProperties>
</file>